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CF7" w:rsidRPr="00DF2CF7" w:rsidRDefault="00DF2CF7" w:rsidP="00895803">
      <w:pPr>
        <w:ind w:firstLine="540"/>
        <w:jc w:val="center"/>
        <w:rPr>
          <w:b/>
          <w:sz w:val="28"/>
          <w:szCs w:val="28"/>
          <w:lang w:val="uk-UA"/>
        </w:rPr>
      </w:pPr>
      <w:r w:rsidRPr="00DF2CF7">
        <w:rPr>
          <w:b/>
          <w:sz w:val="28"/>
          <w:szCs w:val="28"/>
          <w:lang w:val="kk-KZ"/>
        </w:rPr>
        <w:t>Жерге орналастырудың қисындық құрылымы</w:t>
      </w:r>
    </w:p>
    <w:p w:rsidR="00DF2CF7" w:rsidRPr="00DF2CF7" w:rsidRDefault="00DF2CF7" w:rsidP="00DF2CF7">
      <w:pPr>
        <w:ind w:firstLine="540"/>
        <w:rPr>
          <w:b/>
          <w:sz w:val="28"/>
          <w:szCs w:val="28"/>
          <w:lang w:val="kk-KZ"/>
        </w:rPr>
      </w:pPr>
    </w:p>
    <w:p w:rsidR="00DF2CF7" w:rsidRPr="00DF2CF7" w:rsidRDefault="00DF2CF7" w:rsidP="00DF2CF7">
      <w:pPr>
        <w:ind w:firstLine="540"/>
        <w:jc w:val="both"/>
        <w:rPr>
          <w:sz w:val="28"/>
          <w:szCs w:val="28"/>
          <w:lang w:val="uk-UA"/>
        </w:rPr>
      </w:pPr>
      <w:r w:rsidRPr="00DF2CF7">
        <w:rPr>
          <w:sz w:val="28"/>
          <w:szCs w:val="28"/>
          <w:lang w:val="kk-KZ"/>
        </w:rPr>
        <w:t>Реформаға дейінгі уақыттағы біршама тұрақты жер пайдаланушы лықтарды құруға немесе реттестіруге қатысты жерге орналастыру жұмыстарының мазмұны шаруашылықаралық (ШАЖО) және ішкішаруа шылық (ІШЖО) түрлеріне бөлінетін болатын.</w:t>
      </w:r>
    </w:p>
    <w:p w:rsidR="00DF2CF7" w:rsidRPr="00DF2CF7" w:rsidRDefault="00DF2CF7" w:rsidP="00DF2CF7">
      <w:pPr>
        <w:ind w:firstLine="540"/>
        <w:jc w:val="both"/>
        <w:rPr>
          <w:sz w:val="28"/>
          <w:szCs w:val="28"/>
          <w:lang w:val="kk-KZ"/>
        </w:rPr>
      </w:pPr>
      <w:r w:rsidRPr="00DF2CF7">
        <w:rPr>
          <w:sz w:val="28"/>
          <w:szCs w:val="28"/>
          <w:lang w:val="kk-KZ"/>
        </w:rPr>
        <w:t>Жерге орналастыру объектісіне қарай екі түр тармаққа ажыратылады. Олардың біреуі ауылшаруашылық кәсіпорындарының жер пайдаланушы лықтарын құруға, қайта құруға, реттестіруге және жетілдіруге, екіншісі - әр түрлі мемлекеттік, қоғамдық және жеке шаруашылық мұқтаждықтарға (өнеркәсіптік, азаматтық, энергетикалық, гидротехникалық және басқа құрылыстарды жүргізуге, қорғаныс, транспорт, байланыс, ғылым, мәдениет және т.с.с.) жер бөліп беруге байланысты. Демек ауылшаруашылық емес кәсіпорындардың жер пайдаланушылықтарын құру.</w:t>
      </w:r>
    </w:p>
    <w:p w:rsidR="00DF2CF7" w:rsidRPr="00DF2CF7" w:rsidRDefault="00DF2CF7" w:rsidP="00DF2CF7">
      <w:pPr>
        <w:ind w:firstLine="540"/>
        <w:jc w:val="both"/>
        <w:rPr>
          <w:sz w:val="28"/>
          <w:szCs w:val="28"/>
          <w:lang w:val="kk-KZ"/>
        </w:rPr>
      </w:pPr>
      <w:r w:rsidRPr="00DF2CF7">
        <w:rPr>
          <w:sz w:val="28"/>
          <w:szCs w:val="28"/>
          <w:lang w:val="kk-KZ"/>
        </w:rPr>
        <w:t>Бұрын ішкішаруашылық жерге орналастырудың екі формасы бөлінетін: жаппай ұжымдау мен совхоздарды ұйымдастырудан кейінгі алғашқы жылдары (30-60ж.ж.) ішкіколхоздық және ішкісовхоздық формалары болатын. Жерге орналастырудың бұл түрінде түр тармақтары белгіленбейді. Кейінірек, колхоздарда еңбек ақысын аұшалай төлеу жүйесі енгізілгенде, МТС-ры жойылып, техника колхоздардың қарамағына ауыстырылғанда, ішкіколхоздық және ішкісовхоздық жерге орналастыру формаларының ешбір айырмашылығы болмады. Дегенмен, колхоздарда да, совхоздарда да олардың мамандандырылғандығына, ұйымдастыру-шаруашылық құрылымдарына, жерлердің реттестірілуіне байланысты өндірістерінің көлемінде, міндеттерінің мазмұны мен атқару әдістерінде, сондай-ақ ІШЖО формаларында да айтарлықтай айырмашылық сақталды. Негізінен ІШЖО тек осы шаруашылықтың ғана мүдделерін қозғайды.</w:t>
      </w:r>
    </w:p>
    <w:p w:rsidR="00DF2CF7" w:rsidRPr="00DF2CF7" w:rsidRDefault="00DF2CF7" w:rsidP="00DF2CF7">
      <w:pPr>
        <w:ind w:firstLine="540"/>
        <w:jc w:val="both"/>
        <w:rPr>
          <w:sz w:val="28"/>
          <w:szCs w:val="28"/>
          <w:lang w:val="kk-KZ"/>
        </w:rPr>
      </w:pPr>
      <w:r w:rsidRPr="00DF2CF7">
        <w:rPr>
          <w:sz w:val="28"/>
          <w:szCs w:val="28"/>
          <w:lang w:val="kk-KZ"/>
        </w:rPr>
        <w:t>Жерге орналастыру құрамында оның тек екі түрін белгілегенде жер категориялары мен жерге орналастыру іс-қимылдарының мазмұны толық қамтылмайды, өйткені олардың кейбіреулері халық шаруашылығы салалары мен әкімшілік-территориялық бірліктерге, ал кейбіреулері тек жеке кәсіпорындарға қатысты.</w:t>
      </w:r>
    </w:p>
    <w:p w:rsidR="00DF2CF7" w:rsidRPr="00DF2CF7" w:rsidRDefault="00DF2CF7" w:rsidP="00DF2CF7">
      <w:pPr>
        <w:ind w:firstLine="540"/>
        <w:jc w:val="both"/>
        <w:rPr>
          <w:sz w:val="28"/>
          <w:szCs w:val="28"/>
          <w:lang w:val="kk-KZ"/>
        </w:rPr>
      </w:pPr>
      <w:r w:rsidRPr="00DF2CF7">
        <w:rPr>
          <w:sz w:val="28"/>
          <w:szCs w:val="28"/>
          <w:lang w:val="kk-KZ"/>
        </w:rPr>
        <w:t>Қазіргі жерге орналастыру салааралық сипаттағы, жалпы республикалық, сонымен бірге халық шаруашылығының жеке салаларының көлемінде, жердің пайдалануын ұйымдастыруға бағытталған іс-қимылдарды қамтиды. Сондықтан қазіргі кезде жерге орналастыру құрамында салааралық жерге орналастыру түрі анық белгіленіп отыр.</w:t>
      </w:r>
    </w:p>
    <w:p w:rsidR="00DF2CF7" w:rsidRPr="00DF2CF7" w:rsidRDefault="00DF2CF7" w:rsidP="00DF2CF7">
      <w:pPr>
        <w:ind w:firstLine="540"/>
        <w:jc w:val="both"/>
        <w:rPr>
          <w:sz w:val="28"/>
          <w:szCs w:val="28"/>
          <w:lang w:val="kk-KZ"/>
        </w:rPr>
      </w:pPr>
      <w:r w:rsidRPr="00DF2CF7">
        <w:rPr>
          <w:sz w:val="28"/>
          <w:szCs w:val="28"/>
          <w:lang w:val="kk-KZ"/>
        </w:rPr>
        <w:t xml:space="preserve">Салааралық жерге орналастыру арқылы жер қорының категорияларға бөлінуі, соңғыларының көлемінде арнайы мақсаттағы жер қорларының (осылардың қатарында аудандық әкімшілік жанандағылары мен оралмандарға арналғандары) құрылуы, елді мекендердің, басқаша айтқанда, ішінде жер иеленушіліктер мен жер пайдаланушылықтар орналасқан агломерация шептерінің жүргізілуі жүзеге асырылады. Елді мекеннің жер массивіні мен межелері әкімшілік-территориялық бірлік немесе ауыл округінің бір бөлігі болып табылады. Салааралық жерге орналастыруға </w:t>
      </w:r>
      <w:r w:rsidRPr="00DF2CF7">
        <w:rPr>
          <w:sz w:val="28"/>
          <w:szCs w:val="28"/>
          <w:lang w:val="kk-KZ"/>
        </w:rPr>
        <w:lastRenderedPageBreak/>
        <w:t>облыстар мен аудандардың шекараларын балгілеу, тіпті мемлекеттік шекараны делимитациялау және демаркациялау жөніндегі іс-қимылдар жатады (3- кесте).</w:t>
      </w:r>
    </w:p>
    <w:p w:rsidR="00DF2CF7" w:rsidRPr="00DF2CF7" w:rsidRDefault="00DF2CF7" w:rsidP="00DF2CF7">
      <w:pPr>
        <w:ind w:firstLine="540"/>
        <w:jc w:val="both"/>
        <w:rPr>
          <w:sz w:val="28"/>
          <w:szCs w:val="28"/>
          <w:lang w:val="kk-KZ"/>
        </w:rPr>
      </w:pPr>
      <w:r w:rsidRPr="00DF2CF7">
        <w:rPr>
          <w:sz w:val="28"/>
          <w:szCs w:val="28"/>
          <w:lang w:val="kk-KZ"/>
        </w:rPr>
        <w:t>Жерге орналастырудың екінші түрі – шаруашылықаралық жерге орналастыру (ШАЖО) бір топ шаруашылықтың, ал кейбір кезде бүтін аудандардың территориясында жүргізіледі, бірақта тек жеке саланың (өнеркәсіп ауыл шаруашылығы және т.с.с) шеңберінде. Нақтылы түрде ШАЖО әртүрлі мемлекеттік және мемлекеттік емес заң тұлғалары мен жеке тұлғалардың мүдделерін, олардың жер иеленушіліктері мен жер пайдаланушылықтарын құру немесе қайта құру арқылы қанағаттандырып отырады.</w:t>
      </w:r>
    </w:p>
    <w:p w:rsidR="00DF2CF7" w:rsidRPr="00DF2CF7" w:rsidRDefault="00DF2CF7" w:rsidP="00DF2CF7">
      <w:pPr>
        <w:ind w:firstLine="540"/>
        <w:jc w:val="both"/>
        <w:rPr>
          <w:sz w:val="28"/>
          <w:szCs w:val="28"/>
          <w:lang w:val="kk-KZ"/>
        </w:rPr>
      </w:pPr>
      <w:r w:rsidRPr="00DF2CF7">
        <w:rPr>
          <w:sz w:val="28"/>
          <w:szCs w:val="28"/>
          <w:lang w:val="kk-KZ"/>
        </w:rPr>
        <w:t>Оның түр тармақтары ауылшаруашылық және ауылшаруашылық емес жерлерде жүргізілуіне қарай ажыратылады (4-кесте).</w:t>
      </w:r>
    </w:p>
    <w:p w:rsidR="00DF2CF7" w:rsidRPr="002205DA" w:rsidRDefault="00DF2CF7" w:rsidP="00DF2CF7">
      <w:pPr>
        <w:ind w:firstLine="540"/>
        <w:jc w:val="both"/>
        <w:rPr>
          <w:sz w:val="28"/>
          <w:szCs w:val="28"/>
          <w:lang w:val="kk-KZ"/>
        </w:rPr>
      </w:pPr>
      <w:r w:rsidRPr="00DF2CF7">
        <w:rPr>
          <w:sz w:val="28"/>
          <w:szCs w:val="28"/>
          <w:lang w:val="kk-KZ"/>
        </w:rPr>
        <w:t>Ішкішаруашылық жерге орналастыру тек ауылшаруашылық кәсіпорын дарының, серіктестіктердің, кооперативтердің және ШФҚ-ның шеңберінде ғана жүргізіледі.</w:t>
      </w:r>
    </w:p>
    <w:p w:rsidR="009F15B6" w:rsidRPr="00DF2CF7" w:rsidRDefault="009F15B6">
      <w:pPr>
        <w:rPr>
          <w:lang w:val="kk-KZ"/>
        </w:rPr>
      </w:pPr>
    </w:p>
    <w:sectPr w:rsidR="009F15B6" w:rsidRPr="00DF2CF7" w:rsidSect="009F15B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F2CF7"/>
    <w:rsid w:val="00895803"/>
    <w:rsid w:val="009F15B6"/>
    <w:rsid w:val="00DF2CF7"/>
    <w:rsid w:val="00F047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C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2</cp:revision>
  <dcterms:created xsi:type="dcterms:W3CDTF">2023-10-16T01:58:00Z</dcterms:created>
  <dcterms:modified xsi:type="dcterms:W3CDTF">2023-10-16T15:40:00Z</dcterms:modified>
</cp:coreProperties>
</file>